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776E" w14:textId="32BFC8DA" w:rsidR="00C44D5B" w:rsidRDefault="00E2746C">
      <w:pPr>
        <w:rPr>
          <w:b/>
          <w:bCs/>
          <w:sz w:val="28"/>
          <w:szCs w:val="28"/>
          <w:u w:val="single"/>
        </w:rPr>
      </w:pPr>
      <w:r w:rsidRPr="00E2746C">
        <w:rPr>
          <w:b/>
          <w:bCs/>
          <w:sz w:val="28"/>
          <w:szCs w:val="28"/>
          <w:u w:val="single"/>
        </w:rPr>
        <w:t>Facilities Request Protocols</w:t>
      </w:r>
    </w:p>
    <w:p w14:paraId="4438DF8C" w14:textId="62793425" w:rsidR="00472F36" w:rsidRDefault="00E2746C" w:rsidP="00E2746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2746C">
        <w:rPr>
          <w:sz w:val="28"/>
          <w:szCs w:val="28"/>
        </w:rPr>
        <w:t xml:space="preserve">Address all </w:t>
      </w:r>
      <w:r w:rsidR="001E64DB">
        <w:rPr>
          <w:sz w:val="28"/>
          <w:szCs w:val="28"/>
        </w:rPr>
        <w:t xml:space="preserve">requests and </w:t>
      </w:r>
      <w:r w:rsidRPr="00E2746C">
        <w:rPr>
          <w:sz w:val="28"/>
          <w:szCs w:val="28"/>
        </w:rPr>
        <w:t>issues t</w:t>
      </w:r>
      <w:r>
        <w:rPr>
          <w:sz w:val="28"/>
          <w:szCs w:val="28"/>
        </w:rPr>
        <w:t>o Michael Cabral via email. Copy Francis Calvert and your department Chair or Dean</w:t>
      </w:r>
      <w:r w:rsidR="001C5424">
        <w:rPr>
          <w:sz w:val="28"/>
          <w:szCs w:val="28"/>
        </w:rPr>
        <w:t>.</w:t>
      </w:r>
    </w:p>
    <w:p w14:paraId="02892DA3" w14:textId="27FA03E2" w:rsidR="00E2746C" w:rsidRDefault="00D1464C" w:rsidP="00E2746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try to avoid multiple requests by different persons for the same issue. This is confusing and can result in a loss of response to this or other requests.</w:t>
      </w:r>
      <w:r w:rsidR="001E64DB">
        <w:rPr>
          <w:sz w:val="28"/>
          <w:szCs w:val="28"/>
        </w:rPr>
        <w:t xml:space="preserve"> Please have your Chair, Dean, Director or supervisor approve before submitting. By using the process detailed below, Facilities will be able to check and avoid duplicates.</w:t>
      </w:r>
    </w:p>
    <w:p w14:paraId="78443102" w14:textId="62EEFF17" w:rsidR="007C7C6B" w:rsidRDefault="007C7C6B" w:rsidP="00E2746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use the same request format for all requests</w:t>
      </w:r>
      <w:r w:rsidR="00D1464C">
        <w:rPr>
          <w:sz w:val="28"/>
          <w:szCs w:val="28"/>
        </w:rPr>
        <w:t xml:space="preserve"> (see attached form).</w:t>
      </w:r>
    </w:p>
    <w:p w14:paraId="072A365E" w14:textId="662A5FE9" w:rsidR="00E2746C" w:rsidRDefault="00E2746C" w:rsidP="00E2746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are </w:t>
      </w:r>
      <w:r w:rsidR="00D1464C">
        <w:rPr>
          <w:sz w:val="28"/>
          <w:szCs w:val="28"/>
        </w:rPr>
        <w:t>five</w:t>
      </w:r>
      <w:r>
        <w:rPr>
          <w:sz w:val="28"/>
          <w:szCs w:val="28"/>
        </w:rPr>
        <w:t xml:space="preserve"> categories of Facilities Request</w:t>
      </w:r>
      <w:r w:rsidR="00D1464C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D1464C">
        <w:rPr>
          <w:sz w:val="28"/>
          <w:szCs w:val="28"/>
        </w:rPr>
        <w:t>Select the</w:t>
      </w:r>
      <w:r>
        <w:rPr>
          <w:sz w:val="28"/>
          <w:szCs w:val="28"/>
        </w:rPr>
        <w:t xml:space="preserve"> type of request </w:t>
      </w:r>
      <w:r w:rsidR="001E64DB">
        <w:rPr>
          <w:sz w:val="28"/>
          <w:szCs w:val="28"/>
        </w:rPr>
        <w:t>you have, and make sure this is</w:t>
      </w:r>
      <w:r>
        <w:rPr>
          <w:sz w:val="28"/>
          <w:szCs w:val="28"/>
        </w:rPr>
        <w:t xml:space="preserve"> in your email title.</w:t>
      </w:r>
      <w:r w:rsidR="001E64DB">
        <w:rPr>
          <w:sz w:val="28"/>
          <w:szCs w:val="28"/>
        </w:rPr>
        <w:t xml:space="preserve"> (See how to title you email, below.)</w:t>
      </w:r>
    </w:p>
    <w:p w14:paraId="27320ADE" w14:textId="7AD2EC2F" w:rsidR="00E2746C" w:rsidRDefault="00E2746C" w:rsidP="00E2746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C7C6B">
        <w:rPr>
          <w:b/>
          <w:bCs/>
          <w:sz w:val="28"/>
          <w:szCs w:val="28"/>
        </w:rPr>
        <w:t>Custodial Request</w:t>
      </w:r>
      <w:r>
        <w:rPr>
          <w:sz w:val="28"/>
          <w:szCs w:val="28"/>
        </w:rPr>
        <w:t>– use this for a general request (Example: Trash can by Padre Martinez needs to be emptied.)</w:t>
      </w:r>
    </w:p>
    <w:p w14:paraId="476A82A0" w14:textId="07B4B3B0" w:rsidR="00E2746C" w:rsidRDefault="00E2746C" w:rsidP="00E2746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allow </w:t>
      </w:r>
      <w:r w:rsidR="00472F36">
        <w:rPr>
          <w:sz w:val="28"/>
          <w:szCs w:val="28"/>
        </w:rPr>
        <w:t>2 working days</w:t>
      </w:r>
      <w:r>
        <w:rPr>
          <w:sz w:val="28"/>
          <w:szCs w:val="28"/>
        </w:rPr>
        <w:t xml:space="preserve"> for a follow up response via email</w:t>
      </w:r>
      <w:r w:rsidR="007C7C6B">
        <w:rPr>
          <w:sz w:val="28"/>
          <w:szCs w:val="28"/>
        </w:rPr>
        <w:t xml:space="preserve"> with an anticipated </w:t>
      </w:r>
      <w:r w:rsidR="00472F36">
        <w:rPr>
          <w:sz w:val="28"/>
          <w:szCs w:val="28"/>
        </w:rPr>
        <w:t>date of action.</w:t>
      </w:r>
    </w:p>
    <w:p w14:paraId="673D4037" w14:textId="5C48D41A" w:rsidR="00D43404" w:rsidRDefault="00D43404" w:rsidP="00E2746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bookmarkStart w:id="0" w:name="_Hlk216352906"/>
      <w:r>
        <w:rPr>
          <w:sz w:val="28"/>
          <w:szCs w:val="28"/>
        </w:rPr>
        <w:t>If your issue cannot be immediately addressed</w:t>
      </w:r>
      <w:r w:rsidR="00B853D8">
        <w:rPr>
          <w:sz w:val="28"/>
          <w:szCs w:val="28"/>
        </w:rPr>
        <w:t>, an anticipated date of completion will be given. Facilities will strive to update you</w:t>
      </w:r>
      <w:r w:rsidR="00D71DB6">
        <w:rPr>
          <w:sz w:val="28"/>
          <w:szCs w:val="28"/>
        </w:rPr>
        <w:t xml:space="preserve"> if that date is going to be missed.</w:t>
      </w:r>
    </w:p>
    <w:p w14:paraId="54504123" w14:textId="1FB848D8" w:rsidR="00D71DB6" w:rsidRDefault="00D71DB6" w:rsidP="00E2746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wish f</w:t>
      </w:r>
      <w:r w:rsidR="00997F0F">
        <w:rPr>
          <w:sz w:val="28"/>
          <w:szCs w:val="28"/>
        </w:rPr>
        <w:t>u</w:t>
      </w:r>
      <w:r>
        <w:rPr>
          <w:sz w:val="28"/>
          <w:szCs w:val="28"/>
        </w:rPr>
        <w:t xml:space="preserve">rther future </w:t>
      </w:r>
      <w:proofErr w:type="gramStart"/>
      <w:r>
        <w:rPr>
          <w:sz w:val="28"/>
          <w:szCs w:val="28"/>
        </w:rPr>
        <w:t>communication</w:t>
      </w:r>
      <w:proofErr w:type="gramEnd"/>
      <w:r w:rsidR="00997F0F">
        <w:rPr>
          <w:sz w:val="28"/>
          <w:szCs w:val="28"/>
        </w:rPr>
        <w:t xml:space="preserve"> please send your </w:t>
      </w:r>
      <w:r w:rsidR="007A6299">
        <w:rPr>
          <w:sz w:val="28"/>
          <w:szCs w:val="28"/>
        </w:rPr>
        <w:t>email submission with “FOLLOW UP” added to the title.</w:t>
      </w:r>
    </w:p>
    <w:bookmarkEnd w:id="0"/>
    <w:p w14:paraId="437B9C52" w14:textId="5A170640" w:rsidR="00E2746C" w:rsidRDefault="00E2746C" w:rsidP="00E2746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C7C6B">
        <w:rPr>
          <w:b/>
          <w:bCs/>
          <w:sz w:val="28"/>
          <w:szCs w:val="28"/>
        </w:rPr>
        <w:t xml:space="preserve">Custodial </w:t>
      </w:r>
      <w:r w:rsidRPr="007C7C6B">
        <w:rPr>
          <w:b/>
          <w:bCs/>
          <w:sz w:val="28"/>
          <w:szCs w:val="28"/>
          <w:u w:val="single"/>
        </w:rPr>
        <w:t>E</w:t>
      </w:r>
      <w:r w:rsidR="007C7C6B" w:rsidRPr="007C7C6B">
        <w:rPr>
          <w:b/>
          <w:bCs/>
          <w:sz w:val="28"/>
          <w:szCs w:val="28"/>
          <w:u w:val="single"/>
        </w:rPr>
        <w:t>MERGENCY</w:t>
      </w:r>
      <w:r w:rsidRPr="007C7C6B">
        <w:rPr>
          <w:b/>
          <w:bCs/>
          <w:sz w:val="28"/>
          <w:szCs w:val="28"/>
        </w:rPr>
        <w:t xml:space="preserve"> Request</w:t>
      </w:r>
      <w:r>
        <w:rPr>
          <w:sz w:val="28"/>
          <w:szCs w:val="28"/>
        </w:rPr>
        <w:t xml:space="preserve"> – use this for a situation where the health or safety of building occupants is at risk (Example: There is water on the floor of the Men’s bathroom.)</w:t>
      </w:r>
    </w:p>
    <w:p w14:paraId="4057AFE0" w14:textId="5A3D5970" w:rsidR="007C7C6B" w:rsidRPr="00472F36" w:rsidRDefault="00472F36" w:rsidP="00472F36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72F36">
        <w:rPr>
          <w:sz w:val="28"/>
          <w:szCs w:val="28"/>
        </w:rPr>
        <w:t>You should receive a follow up phone call to the number in email (see format below) and an email confirmation within 2 working hours.</w:t>
      </w:r>
    </w:p>
    <w:p w14:paraId="39867FB1" w14:textId="07A8B801" w:rsidR="00472F36" w:rsidRPr="00472F36" w:rsidRDefault="00E2746C" w:rsidP="00472F3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C7C6B">
        <w:rPr>
          <w:b/>
          <w:bCs/>
          <w:sz w:val="28"/>
          <w:szCs w:val="28"/>
        </w:rPr>
        <w:t>Maintenance Request</w:t>
      </w:r>
      <w:r>
        <w:rPr>
          <w:sz w:val="28"/>
          <w:szCs w:val="28"/>
        </w:rPr>
        <w:t xml:space="preserve"> - use this for a general request (Example: </w:t>
      </w:r>
      <w:r w:rsidR="007C7C6B">
        <w:rPr>
          <w:sz w:val="28"/>
          <w:szCs w:val="28"/>
        </w:rPr>
        <w:t>Light out in the classroom.)</w:t>
      </w:r>
    </w:p>
    <w:p w14:paraId="01BBCE68" w14:textId="404BDDBD" w:rsidR="00472F36" w:rsidRDefault="00472F36" w:rsidP="00472F36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72F36">
        <w:rPr>
          <w:sz w:val="28"/>
          <w:szCs w:val="28"/>
        </w:rPr>
        <w:t>Please allow 2 working days for a follow up response via email with an anticipated date of action.</w:t>
      </w:r>
    </w:p>
    <w:p w14:paraId="7162C51B" w14:textId="77777777" w:rsidR="007A6299" w:rsidRDefault="007A6299" w:rsidP="007A6299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your issue cannot be immediately addressed, an anticipated date of completion will be given. Facilities will strive to update you if that date is going to be missed.</w:t>
      </w:r>
    </w:p>
    <w:p w14:paraId="3BF381BA" w14:textId="382C9002" w:rsidR="007A6299" w:rsidRPr="007A6299" w:rsidRDefault="007A6299" w:rsidP="007A6299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wish further </w:t>
      </w:r>
      <w:proofErr w:type="gramStart"/>
      <w:r>
        <w:rPr>
          <w:sz w:val="28"/>
          <w:szCs w:val="28"/>
        </w:rPr>
        <w:t>communication</w:t>
      </w:r>
      <w:proofErr w:type="gramEnd"/>
      <w:r>
        <w:rPr>
          <w:sz w:val="28"/>
          <w:szCs w:val="28"/>
        </w:rPr>
        <w:t xml:space="preserve"> please send your email submission with “FOLLOW UP” added to the title.</w:t>
      </w:r>
    </w:p>
    <w:p w14:paraId="7CA8FB9C" w14:textId="4150E8D3" w:rsidR="007C7C6B" w:rsidRDefault="007C7C6B" w:rsidP="00E2746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1464C">
        <w:rPr>
          <w:b/>
          <w:bCs/>
          <w:sz w:val="28"/>
          <w:szCs w:val="28"/>
        </w:rPr>
        <w:lastRenderedPageBreak/>
        <w:t xml:space="preserve">Maintenance </w:t>
      </w:r>
      <w:r w:rsidRPr="00D1464C">
        <w:rPr>
          <w:b/>
          <w:bCs/>
          <w:sz w:val="28"/>
          <w:szCs w:val="28"/>
          <w:u w:val="single"/>
        </w:rPr>
        <w:t>EMERGENCY</w:t>
      </w:r>
      <w:r w:rsidRPr="00D1464C">
        <w:rPr>
          <w:b/>
          <w:bCs/>
          <w:sz w:val="28"/>
          <w:szCs w:val="28"/>
        </w:rPr>
        <w:t xml:space="preserve"> Request</w:t>
      </w:r>
      <w:r>
        <w:rPr>
          <w:sz w:val="28"/>
          <w:szCs w:val="28"/>
        </w:rPr>
        <w:t xml:space="preserve"> - </w:t>
      </w:r>
      <w:r w:rsidR="00D1464C">
        <w:rPr>
          <w:sz w:val="28"/>
          <w:szCs w:val="28"/>
        </w:rPr>
        <w:t>use this for a situation where the health, safety, or use of the building is at risk to the occupant/users. (Example: Heat is out in STEM Room 116.)</w:t>
      </w:r>
      <w:r w:rsidR="001C5424">
        <w:rPr>
          <w:sz w:val="28"/>
          <w:szCs w:val="28"/>
        </w:rPr>
        <w:t xml:space="preserve"> and call either (575) 779-3663 or (505) 277-4453.</w:t>
      </w:r>
    </w:p>
    <w:p w14:paraId="390D1628" w14:textId="1312FECD" w:rsidR="00D1464C" w:rsidRPr="00D1464C" w:rsidRDefault="00D1464C" w:rsidP="00D1464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should receive a follow up phone call to the number in email (see format below) and an email confirmation</w:t>
      </w:r>
      <w:r w:rsidR="00472F36">
        <w:rPr>
          <w:sz w:val="28"/>
          <w:szCs w:val="28"/>
        </w:rPr>
        <w:t xml:space="preserve"> within 2 working hours. </w:t>
      </w:r>
    </w:p>
    <w:p w14:paraId="744796D4" w14:textId="571C648F" w:rsidR="00D1464C" w:rsidRDefault="00D1464C" w:rsidP="00E2746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Facilities Project Support Request – </w:t>
      </w:r>
      <w:r>
        <w:rPr>
          <w:sz w:val="28"/>
          <w:szCs w:val="28"/>
        </w:rPr>
        <w:t xml:space="preserve">use this request when you need assistance with a </w:t>
      </w:r>
      <w:proofErr w:type="gramStart"/>
      <w:r>
        <w:rPr>
          <w:sz w:val="28"/>
          <w:szCs w:val="28"/>
        </w:rPr>
        <w:t>facilities based</w:t>
      </w:r>
      <w:proofErr w:type="gramEnd"/>
      <w:r>
        <w:rPr>
          <w:sz w:val="28"/>
          <w:szCs w:val="28"/>
        </w:rPr>
        <w:t xml:space="preserve"> project. (Example: Need furniture assembled for classroom 129 in Rio Grande Hall.)</w:t>
      </w:r>
    </w:p>
    <w:p w14:paraId="774A974A" w14:textId="5C22231C" w:rsidR="00472F36" w:rsidRPr="00472F36" w:rsidRDefault="00472F36" w:rsidP="00472F36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72F36">
        <w:rPr>
          <w:sz w:val="28"/>
          <w:szCs w:val="28"/>
        </w:rPr>
        <w:t>Expect follow up within two working day</w:t>
      </w:r>
      <w:r>
        <w:rPr>
          <w:sz w:val="28"/>
          <w:szCs w:val="28"/>
        </w:rPr>
        <w:t>s</w:t>
      </w:r>
      <w:r w:rsidRPr="00472F36">
        <w:rPr>
          <w:sz w:val="28"/>
          <w:szCs w:val="28"/>
        </w:rPr>
        <w:t xml:space="preserve">. </w:t>
      </w:r>
    </w:p>
    <w:p w14:paraId="78192E9B" w14:textId="37EBC675" w:rsidR="00D1464C" w:rsidRDefault="00D1464C" w:rsidP="00D1464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Examples of Email Title:  </w:t>
      </w:r>
    </w:p>
    <w:p w14:paraId="791DDA37" w14:textId="389EADF4" w:rsidR="00D1464C" w:rsidRDefault="00A110B7" w:rsidP="00D1464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D1464C">
        <w:rPr>
          <w:sz w:val="28"/>
          <w:szCs w:val="28"/>
        </w:rPr>
        <w:t>Custodial Request – Empty Trash Outside Padre Martinez Hall</w:t>
      </w:r>
      <w:r>
        <w:rPr>
          <w:sz w:val="28"/>
          <w:szCs w:val="28"/>
        </w:rPr>
        <w:t>”</w:t>
      </w:r>
    </w:p>
    <w:p w14:paraId="094979C7" w14:textId="6E4F31ED" w:rsidR="00D1464C" w:rsidRDefault="00A110B7" w:rsidP="00D1464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D1464C">
        <w:rPr>
          <w:sz w:val="28"/>
          <w:szCs w:val="28"/>
        </w:rPr>
        <w:t>Maintenance Request – Brighter Lights in Fred Peralta Fish Bowl</w:t>
      </w:r>
      <w:r>
        <w:rPr>
          <w:sz w:val="28"/>
          <w:szCs w:val="28"/>
        </w:rPr>
        <w:t>”</w:t>
      </w:r>
    </w:p>
    <w:p w14:paraId="50CA92CE" w14:textId="637C5F15" w:rsidR="00A110B7" w:rsidRDefault="00A110B7" w:rsidP="00D1464C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not forget to copy and paste or attach your request form to your email. (See form </w:t>
      </w:r>
      <w:r w:rsidR="00795329">
        <w:rPr>
          <w:sz w:val="28"/>
          <w:szCs w:val="28"/>
        </w:rPr>
        <w:t>on page 3.)</w:t>
      </w:r>
    </w:p>
    <w:p w14:paraId="3865AD98" w14:textId="34099C53" w:rsidR="00D1464C" w:rsidRDefault="001C5424" w:rsidP="001C542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Following up on your request.</w:t>
      </w:r>
    </w:p>
    <w:p w14:paraId="6FBEED13" w14:textId="0F11AAEF" w:rsidR="001C5424" w:rsidRDefault="001C5424" w:rsidP="001C5424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did not receive a confirmation to your standard request within the stipulated time, you can resend the email with </w:t>
      </w:r>
      <w:r w:rsidR="007A6299">
        <w:rPr>
          <w:sz w:val="28"/>
          <w:szCs w:val="28"/>
        </w:rPr>
        <w:t>“</w:t>
      </w:r>
      <w:r>
        <w:rPr>
          <w:sz w:val="28"/>
          <w:szCs w:val="28"/>
        </w:rPr>
        <w:t>FOLLOW UP</w:t>
      </w:r>
      <w:r w:rsidR="007A6299">
        <w:rPr>
          <w:sz w:val="28"/>
          <w:szCs w:val="28"/>
        </w:rPr>
        <w:t>”</w:t>
      </w:r>
      <w:r>
        <w:rPr>
          <w:sz w:val="28"/>
          <w:szCs w:val="28"/>
        </w:rPr>
        <w:t xml:space="preserve"> in front of the subject line title.</w:t>
      </w:r>
    </w:p>
    <w:p w14:paraId="45E7D7BF" w14:textId="2153A562" w:rsidR="001C5424" w:rsidRDefault="001C5424" w:rsidP="001C5424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Example: FOLLOW UP – Custodial Request – STEM 116 Trash</w:t>
      </w:r>
    </w:p>
    <w:p w14:paraId="20FC5E45" w14:textId="1CD3663D" w:rsidR="001C5424" w:rsidRPr="001C5424" w:rsidRDefault="001C5424" w:rsidP="001C5424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did not receive a follow up to your emergency request, you can follow the same procedure above for the emai</w:t>
      </w:r>
      <w:r w:rsidR="00BD0BB4">
        <w:rPr>
          <w:sz w:val="28"/>
          <w:szCs w:val="28"/>
        </w:rPr>
        <w:t>l</w:t>
      </w:r>
      <w:r>
        <w:rPr>
          <w:sz w:val="28"/>
          <w:szCs w:val="28"/>
        </w:rPr>
        <w:t xml:space="preserve"> and call Michael Cabral directly at (575) 779-3663 or Wayne Bewley at (575) 737-3737.</w:t>
      </w:r>
    </w:p>
    <w:p w14:paraId="4B452AEE" w14:textId="767C4793" w:rsidR="00472F36" w:rsidRDefault="00472F36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7FB19F97" w14:textId="7C0CC269" w:rsidR="00BD0BB4" w:rsidRDefault="00A110B7" w:rsidP="007939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9A8968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10DA9903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2A214475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6DCA152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5C658AE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43D3DEB1" w14:textId="77777777" w:rsidR="00BD0BB4" w:rsidRDefault="00BD0BB4" w:rsidP="00D1464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4AF2FBB3" w14:textId="595962A4" w:rsidR="00BD0BB4" w:rsidRDefault="00BD0BB4" w:rsidP="00BD0BB4">
      <w:pPr>
        <w:spacing w:after="0" w:line="240" w:lineRule="auto"/>
        <w:rPr>
          <w:sz w:val="28"/>
          <w:szCs w:val="28"/>
        </w:rPr>
      </w:pPr>
    </w:p>
    <w:p w14:paraId="552A02C5" w14:textId="062D9B92" w:rsidR="00F57244" w:rsidRPr="00BD0BB4" w:rsidRDefault="00F57244" w:rsidP="00BD0BB4">
      <w:pPr>
        <w:spacing w:after="0" w:line="240" w:lineRule="auto"/>
        <w:rPr>
          <w:sz w:val="28"/>
          <w:szCs w:val="28"/>
        </w:rPr>
      </w:pPr>
    </w:p>
    <w:sectPr w:rsidR="00F57244" w:rsidRPr="00BD0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EF7E" w14:textId="77777777" w:rsidR="00810527" w:rsidRDefault="00810527" w:rsidP="00810527">
      <w:pPr>
        <w:spacing w:after="0" w:line="240" w:lineRule="auto"/>
      </w:pPr>
      <w:r>
        <w:separator/>
      </w:r>
    </w:p>
  </w:endnote>
  <w:endnote w:type="continuationSeparator" w:id="0">
    <w:p w14:paraId="681448FF" w14:textId="77777777" w:rsidR="00810527" w:rsidRDefault="00810527" w:rsidP="008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6F50" w14:textId="77777777" w:rsidR="00810527" w:rsidRDefault="00810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1B2" w14:textId="4D755C21" w:rsidR="00810527" w:rsidRDefault="00810527" w:rsidP="00810527">
    <w:pPr>
      <w:pStyle w:val="Footer"/>
      <w:tabs>
        <w:tab w:val="clear" w:pos="4680"/>
        <w:tab w:val="clear" w:pos="9360"/>
        <w:tab w:val="left" w:pos="34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B35B0D3" wp14:editId="2A5C349B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737870" cy="40259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E63E" w14:textId="77777777" w:rsidR="00810527" w:rsidRDefault="0081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5966" w14:textId="77777777" w:rsidR="00810527" w:rsidRDefault="00810527" w:rsidP="00810527">
      <w:pPr>
        <w:spacing w:after="0" w:line="240" w:lineRule="auto"/>
      </w:pPr>
      <w:r>
        <w:separator/>
      </w:r>
    </w:p>
  </w:footnote>
  <w:footnote w:type="continuationSeparator" w:id="0">
    <w:p w14:paraId="16B772EE" w14:textId="77777777" w:rsidR="00810527" w:rsidRDefault="00810527" w:rsidP="008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E6D" w14:textId="77777777" w:rsidR="00810527" w:rsidRDefault="00810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DB1" w14:textId="03757D30" w:rsidR="00810527" w:rsidRDefault="008105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707E0" wp14:editId="5A9623C8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1725295" cy="71310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3FD7" w14:textId="77777777" w:rsidR="00810527" w:rsidRDefault="00810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07CF"/>
    <w:multiLevelType w:val="hybridMultilevel"/>
    <w:tmpl w:val="CB620E86"/>
    <w:lvl w:ilvl="0" w:tplc="3B3E4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6C"/>
    <w:rsid w:val="001251FA"/>
    <w:rsid w:val="001C5424"/>
    <w:rsid w:val="001E64DB"/>
    <w:rsid w:val="00472F36"/>
    <w:rsid w:val="006071BD"/>
    <w:rsid w:val="00793953"/>
    <w:rsid w:val="00795329"/>
    <w:rsid w:val="007A6299"/>
    <w:rsid w:val="007C7C6B"/>
    <w:rsid w:val="00810527"/>
    <w:rsid w:val="00997F0F"/>
    <w:rsid w:val="00A110B7"/>
    <w:rsid w:val="00B33272"/>
    <w:rsid w:val="00B853D8"/>
    <w:rsid w:val="00BD0BB4"/>
    <w:rsid w:val="00C44D5B"/>
    <w:rsid w:val="00D1464C"/>
    <w:rsid w:val="00D43404"/>
    <w:rsid w:val="00D71DB6"/>
    <w:rsid w:val="00E2746C"/>
    <w:rsid w:val="00F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DE813E"/>
  <w15:chartTrackingRefBased/>
  <w15:docId w15:val="{F1F11E05-E51D-4740-954E-9A22054B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527"/>
  </w:style>
  <w:style w:type="paragraph" w:styleId="Footer">
    <w:name w:val="footer"/>
    <w:basedOn w:val="Normal"/>
    <w:link w:val="FooterChar"/>
    <w:uiPriority w:val="99"/>
    <w:unhideWhenUsed/>
    <w:rsid w:val="0081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Bewley</dc:creator>
  <cp:keywords/>
  <dc:description/>
  <cp:lastModifiedBy>Michael Cabral</cp:lastModifiedBy>
  <cp:revision>2</cp:revision>
  <dcterms:created xsi:type="dcterms:W3CDTF">2026-01-16T19:52:00Z</dcterms:created>
  <dcterms:modified xsi:type="dcterms:W3CDTF">2026-01-16T19:52:00Z</dcterms:modified>
</cp:coreProperties>
</file>