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9B597" w14:textId="77777777" w:rsidR="00663DBA" w:rsidRPr="00A661D7" w:rsidRDefault="00BA0963">
      <w:pPr>
        <w:pStyle w:val="Heading1"/>
        <w:rPr>
          <w:rFonts w:ascii="Times New Roman" w:hAnsi="Times New Roman" w:cs="Times New Roman"/>
          <w:sz w:val="24"/>
          <w:szCs w:val="24"/>
        </w:rPr>
      </w:pPr>
      <w:r w:rsidRPr="00A661D7">
        <w:rPr>
          <w:rFonts w:ascii="Times New Roman" w:hAnsi="Times New Roman" w:cs="Times New Roman"/>
          <w:sz w:val="24"/>
          <w:szCs w:val="24"/>
        </w:rPr>
        <w:t>UNM-Taos Faculty Annual Performance Review</w:t>
      </w:r>
    </w:p>
    <w:p w14:paraId="120852B3"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Academic Year 2024–2025</w:t>
      </w:r>
    </w:p>
    <w:p w14:paraId="645965A2" w14:textId="27A38A96"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br/>
        <w:t xml:space="preserve">Name: </w:t>
      </w:r>
    </w:p>
    <w:p w14:paraId="549CD210" w14:textId="480863C0"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Department/Program:</w:t>
      </w:r>
    </w:p>
    <w:p w14:paraId="1F33A454" w14:textId="04E78CA1"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Title: </w:t>
      </w:r>
    </w:p>
    <w:p w14:paraId="32702D12" w14:textId="75A2BC6D"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Review Period: </w:t>
      </w:r>
      <w:r w:rsidR="0067261A" w:rsidRPr="00A661D7">
        <w:rPr>
          <w:rFonts w:ascii="Times New Roman" w:hAnsi="Times New Roman" w:cs="Times New Roman"/>
          <w:sz w:val="24"/>
          <w:szCs w:val="24"/>
        </w:rPr>
        <w:t>AY2024-2025 (summer, fall, spring)</w:t>
      </w:r>
    </w:p>
    <w:p w14:paraId="147DEC0D" w14:textId="121BDB1E"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Instructions</w:t>
      </w:r>
    </w:p>
    <w:p w14:paraId="075691FA" w14:textId="3CDB5120" w:rsidR="00110B69" w:rsidRPr="00A661D7" w:rsidRDefault="00110B69" w:rsidP="00110B69">
      <w:pPr>
        <w:pStyle w:val="NormalWeb"/>
      </w:pPr>
      <w:r w:rsidRPr="00A661D7">
        <w:t xml:space="preserve">Faculty complete self-evaluation, upload evidence to </w:t>
      </w:r>
      <w:r w:rsidR="00A661D7">
        <w:t>a</w:t>
      </w:r>
      <w:r w:rsidRPr="00A661D7">
        <w:t xml:space="preserve"> shared drive</w:t>
      </w:r>
      <w:r w:rsidR="00A661D7">
        <w:t xml:space="preserve"> or folder</w:t>
      </w:r>
      <w:r w:rsidRPr="00A661D7">
        <w:t>, and submit the APR packet link</w:t>
      </w:r>
      <w:r w:rsidR="00A661D7">
        <w:t>/folder</w:t>
      </w:r>
      <w:r w:rsidRPr="00A661D7">
        <w:t xml:space="preserve"> to the </w:t>
      </w:r>
      <w:r w:rsidRPr="00A661D7">
        <w:rPr>
          <w:rStyle w:val="Strong"/>
          <w:b w:val="0"/>
          <w:bCs w:val="0"/>
        </w:rPr>
        <w:t>Chair</w:t>
      </w:r>
      <w:r w:rsidRPr="00A661D7">
        <w:rPr>
          <w:b/>
          <w:bCs/>
        </w:rPr>
        <w:t>.</w:t>
      </w:r>
    </w:p>
    <w:p w14:paraId="1F2ADA86" w14:textId="5FBE35FF" w:rsidR="00110B69" w:rsidRPr="00A661D7" w:rsidRDefault="00110B69" w:rsidP="00110B69">
      <w:pPr>
        <w:pStyle w:val="NormalWeb"/>
      </w:pPr>
      <w:r w:rsidRPr="00A661D7">
        <w:rPr>
          <w:rStyle w:val="Strong"/>
          <w:b w:val="0"/>
          <w:bCs w:val="0"/>
        </w:rPr>
        <w:t>Chair</w:t>
      </w:r>
      <w:r w:rsidRPr="00A661D7">
        <w:rPr>
          <w:b/>
          <w:bCs/>
        </w:rPr>
        <w:t xml:space="preserve"> </w:t>
      </w:r>
      <w:r w:rsidRPr="00A661D7">
        <w:t>reviews, meets with faculty, finalizes ratings/comments</w:t>
      </w:r>
      <w:r w:rsidR="00A661D7">
        <w:t xml:space="preserve"> and signatures, </w:t>
      </w:r>
      <w:r w:rsidRPr="00A661D7">
        <w:t xml:space="preserve">and forwards to the </w:t>
      </w:r>
      <w:r w:rsidRPr="00A661D7">
        <w:rPr>
          <w:rStyle w:val="Strong"/>
          <w:b w:val="0"/>
          <w:bCs w:val="0"/>
        </w:rPr>
        <w:t>Dean</w:t>
      </w:r>
      <w:r w:rsidRPr="00A661D7">
        <w:t>.</w:t>
      </w:r>
    </w:p>
    <w:p w14:paraId="51B1BB61" w14:textId="683ABA6C" w:rsidR="00110B69" w:rsidRPr="00A661D7" w:rsidRDefault="00110B69" w:rsidP="00A661D7">
      <w:pPr>
        <w:pStyle w:val="NormalWeb"/>
      </w:pPr>
      <w:r w:rsidRPr="00A661D7">
        <w:rPr>
          <w:rStyle w:val="Strong"/>
          <w:b w:val="0"/>
          <w:bCs w:val="0"/>
        </w:rPr>
        <w:t>Dean</w:t>
      </w:r>
      <w:r w:rsidRPr="00A661D7">
        <w:t xml:space="preserve"> reviews, meets with faculty (as needed), finalizes comments, and </w:t>
      </w:r>
      <w:r w:rsidRPr="00A661D7">
        <w:t>signs</w:t>
      </w:r>
      <w:r w:rsidRPr="00A661D7">
        <w:t xml:space="preserve"> the evaluation.</w:t>
      </w:r>
    </w:p>
    <w:p w14:paraId="3DE0134E" w14:textId="77777777"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1. Teaching</w:t>
      </w:r>
    </w:p>
    <w:p w14:paraId="5851608A"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Teaching includes classroom instruction and everything that supports student learning.</w:t>
      </w:r>
    </w:p>
    <w:p w14:paraId="44F179BB"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Quality of teaching materials (examples attached)</w:t>
      </w:r>
    </w:p>
    <w:p w14:paraId="7ED7CE7A"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Peer reviews/observations (attached)</w:t>
      </w:r>
    </w:p>
    <w:p w14:paraId="38190C77" w14:textId="7BFBFE30"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Student learning </w:t>
      </w:r>
      <w:r w:rsidR="00110B69" w:rsidRPr="00A661D7">
        <w:rPr>
          <w:rFonts w:ascii="Times New Roman" w:hAnsi="Times New Roman" w:cs="Times New Roman"/>
          <w:sz w:val="24"/>
          <w:szCs w:val="24"/>
        </w:rPr>
        <w:t xml:space="preserve">outcomes </w:t>
      </w:r>
      <w:r w:rsidRPr="00A661D7">
        <w:rPr>
          <w:rFonts w:ascii="Times New Roman" w:hAnsi="Times New Roman" w:cs="Times New Roman"/>
          <w:sz w:val="24"/>
          <w:szCs w:val="24"/>
        </w:rPr>
        <w:t>(examples attached)</w:t>
      </w:r>
    </w:p>
    <w:p w14:paraId="34000BAC" w14:textId="17F06575"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Curriculum development/revisions</w:t>
      </w:r>
      <w:r w:rsidR="007A0707">
        <w:rPr>
          <w:rFonts w:ascii="Times New Roman" w:hAnsi="Times New Roman" w:cs="Times New Roman"/>
          <w:sz w:val="24"/>
          <w:szCs w:val="24"/>
        </w:rPr>
        <w:t xml:space="preserve"> (exa</w:t>
      </w:r>
      <w:r w:rsidR="00BE4A98">
        <w:rPr>
          <w:rFonts w:ascii="Times New Roman" w:hAnsi="Times New Roman" w:cs="Times New Roman"/>
          <w:sz w:val="24"/>
          <w:szCs w:val="24"/>
        </w:rPr>
        <w:t>mples attached)</w:t>
      </w:r>
    </w:p>
    <w:p w14:paraId="00CC822E"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Student evaluations (attached)</w:t>
      </w:r>
    </w:p>
    <w:p w14:paraId="40AAD722" w14:textId="4CE7F7C8"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Other contributions</w:t>
      </w:r>
      <w:r w:rsidR="00110B69" w:rsidRPr="00A661D7">
        <w:rPr>
          <w:rFonts w:ascii="Times New Roman" w:hAnsi="Times New Roman" w:cs="Times New Roman"/>
          <w:sz w:val="24"/>
          <w:szCs w:val="24"/>
        </w:rPr>
        <w:t xml:space="preserve"> (</w:t>
      </w:r>
      <w:r w:rsidR="00110B69" w:rsidRPr="00A661D7">
        <w:rPr>
          <w:rFonts w:ascii="Times New Roman" w:hAnsi="Times New Roman" w:cs="Times New Roman"/>
          <w:sz w:val="24"/>
          <w:szCs w:val="24"/>
        </w:rPr>
        <w:t>please provide a list plus any accompanying support documents</w:t>
      </w:r>
      <w:r w:rsidR="00110B69" w:rsidRPr="00A661D7">
        <w:rPr>
          <w:rFonts w:ascii="Times New Roman" w:hAnsi="Times New Roman" w:cs="Times New Roman"/>
          <w:sz w:val="24"/>
          <w:szCs w:val="24"/>
        </w:rPr>
        <w:t>)</w:t>
      </w:r>
      <w:r w:rsidRPr="00A661D7">
        <w:rPr>
          <w:rFonts w:ascii="Times New Roman" w:hAnsi="Times New Roman" w:cs="Times New Roman"/>
          <w:sz w:val="24"/>
          <w:szCs w:val="24"/>
        </w:rPr>
        <w:t xml:space="preserve">: </w:t>
      </w:r>
    </w:p>
    <w:p w14:paraId="1231D95B" w14:textId="1AEA6982" w:rsidR="00B65207" w:rsidRPr="00A661D7" w:rsidRDefault="00BA0963" w:rsidP="00B65207">
      <w:pPr>
        <w:rPr>
          <w:rFonts w:ascii="Times New Roman" w:hAnsi="Times New Roman" w:cs="Times New Roman"/>
          <w:sz w:val="24"/>
          <w:szCs w:val="24"/>
        </w:rPr>
      </w:pPr>
      <w:r w:rsidRPr="00A661D7">
        <w:rPr>
          <w:rFonts w:ascii="Times New Roman" w:hAnsi="Times New Roman" w:cs="Times New Roman"/>
          <w:sz w:val="24"/>
          <w:szCs w:val="24"/>
        </w:rPr>
        <w:br/>
      </w:r>
      <w:r w:rsidR="00316604" w:rsidRPr="00A661D7">
        <w:rPr>
          <w:rFonts w:ascii="Times New Roman" w:hAnsi="Times New Roman" w:cs="Times New Roman"/>
          <w:sz w:val="24"/>
          <w:szCs w:val="24"/>
        </w:rPr>
        <w:t>Reflection prompts:</w:t>
      </w:r>
    </w:p>
    <w:p w14:paraId="64E23CDF" w14:textId="186E8F72" w:rsidR="00B65207" w:rsidRPr="00A661D7" w:rsidRDefault="00316604" w:rsidP="00A661D7">
      <w:pPr>
        <w:pStyle w:val="ListParagraph"/>
        <w:numPr>
          <w:ilvl w:val="0"/>
          <w:numId w:val="15"/>
        </w:numPr>
        <w:rPr>
          <w:rFonts w:ascii="Times New Roman" w:hAnsi="Times New Roman" w:cs="Times New Roman"/>
          <w:sz w:val="24"/>
          <w:szCs w:val="24"/>
        </w:rPr>
      </w:pPr>
      <w:r w:rsidRPr="00A661D7">
        <w:rPr>
          <w:rFonts w:ascii="Times New Roman" w:eastAsia="Times New Roman" w:hAnsi="Times New Roman" w:cs="Times New Roman"/>
          <w:sz w:val="24"/>
          <w:szCs w:val="24"/>
        </w:rPr>
        <w:t xml:space="preserve">List all courses you taught in AY 2024–25, including course number, title, and delivery format (face-to-face, online, hybrid). Please note any course </w:t>
      </w:r>
      <w:r w:rsidR="00B65207" w:rsidRPr="00A661D7">
        <w:rPr>
          <w:rFonts w:ascii="Times New Roman" w:eastAsia="Times New Roman" w:hAnsi="Times New Roman" w:cs="Times New Roman"/>
          <w:sz w:val="24"/>
          <w:szCs w:val="24"/>
        </w:rPr>
        <w:lastRenderedPageBreak/>
        <w:t>reassignment/</w:t>
      </w:r>
      <w:r w:rsidRPr="00A661D7">
        <w:rPr>
          <w:rFonts w:ascii="Times New Roman" w:eastAsia="Times New Roman" w:hAnsi="Times New Roman" w:cs="Times New Roman"/>
          <w:sz w:val="24"/>
          <w:szCs w:val="24"/>
        </w:rPr>
        <w:t>releases, overloads, or special assignments that impacted your teaching load.</w:t>
      </w:r>
    </w:p>
    <w:p w14:paraId="6481CD45" w14:textId="77777777" w:rsidR="00A661D7" w:rsidRPr="00A661D7" w:rsidRDefault="00A661D7" w:rsidP="00A661D7">
      <w:pPr>
        <w:pStyle w:val="ListParagraph"/>
        <w:rPr>
          <w:rFonts w:ascii="Times New Roman" w:hAnsi="Times New Roman" w:cs="Times New Roman"/>
          <w:sz w:val="24"/>
          <w:szCs w:val="24"/>
        </w:rPr>
      </w:pPr>
    </w:p>
    <w:p w14:paraId="603A38EE" w14:textId="392A0123" w:rsidR="00316604" w:rsidRPr="00A661D7" w:rsidRDefault="00316604" w:rsidP="00B65207">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661D7">
        <w:rPr>
          <w:rFonts w:ascii="Times New Roman" w:eastAsia="Times New Roman" w:hAnsi="Times New Roman" w:cs="Times New Roman"/>
          <w:sz w:val="24"/>
          <w:szCs w:val="24"/>
        </w:rPr>
        <w:t>Describe any new or modified teaching methods, instructional technologies, or course design strategies you implemented this year. How did these practices support student learning, engagement, or success? Please provide examples (e.g., revised syllabi, course shells, sample assignments, assessment data).</w:t>
      </w:r>
    </w:p>
    <w:p w14:paraId="4C61E4FA" w14:textId="77777777" w:rsidR="00B65207" w:rsidRPr="00A661D7" w:rsidRDefault="00B65207" w:rsidP="00B65207">
      <w:pPr>
        <w:pStyle w:val="ListParagraph"/>
        <w:rPr>
          <w:rFonts w:ascii="Times New Roman" w:eastAsia="Times New Roman" w:hAnsi="Times New Roman" w:cs="Times New Roman"/>
          <w:sz w:val="24"/>
          <w:szCs w:val="24"/>
        </w:rPr>
      </w:pPr>
    </w:p>
    <w:p w14:paraId="5E3FB078" w14:textId="77777777" w:rsidR="00B65207" w:rsidRPr="00A661D7" w:rsidRDefault="00B65207" w:rsidP="00B65207">
      <w:pPr>
        <w:pStyle w:val="ListParagraph"/>
        <w:spacing w:before="100" w:beforeAutospacing="1" w:after="100" w:afterAutospacing="1" w:line="240" w:lineRule="auto"/>
        <w:rPr>
          <w:rFonts w:ascii="Times New Roman" w:eastAsia="Times New Roman" w:hAnsi="Times New Roman" w:cs="Times New Roman"/>
          <w:sz w:val="24"/>
          <w:szCs w:val="24"/>
        </w:rPr>
      </w:pPr>
    </w:p>
    <w:p w14:paraId="34A6E405" w14:textId="1B7A801F" w:rsidR="00316604" w:rsidRPr="00A661D7" w:rsidRDefault="00316604" w:rsidP="00B65207">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661D7">
        <w:rPr>
          <w:rFonts w:ascii="Times New Roman" w:eastAsia="Times New Roman" w:hAnsi="Times New Roman" w:cs="Times New Roman"/>
          <w:sz w:val="24"/>
          <w:szCs w:val="24"/>
        </w:rPr>
        <w:t>Have you participated in peer observations during AY 2024–25, either as an observer or as the faculty being observed? What insights did you gain from the process, and how have you applied them to your teaching? Please attach observation reports/evaluations</w:t>
      </w:r>
      <w:r w:rsidR="00B65207" w:rsidRPr="00A661D7">
        <w:rPr>
          <w:rFonts w:ascii="Times New Roman" w:eastAsia="Times New Roman" w:hAnsi="Times New Roman" w:cs="Times New Roman"/>
          <w:sz w:val="24"/>
          <w:szCs w:val="24"/>
        </w:rPr>
        <w:t>.</w:t>
      </w:r>
      <w:r w:rsidRPr="00A661D7">
        <w:rPr>
          <w:rFonts w:ascii="Times New Roman" w:eastAsia="Times New Roman" w:hAnsi="Times New Roman" w:cs="Times New Roman"/>
          <w:sz w:val="24"/>
          <w:szCs w:val="24"/>
        </w:rPr>
        <w:t xml:space="preserve"> </w:t>
      </w:r>
    </w:p>
    <w:p w14:paraId="1548DB0E" w14:textId="07CCE80E" w:rsidR="00316604" w:rsidRPr="00A661D7" w:rsidRDefault="00316604">
      <w:pPr>
        <w:rPr>
          <w:rFonts w:ascii="Times New Roman" w:hAnsi="Times New Roman" w:cs="Times New Roman"/>
          <w:sz w:val="24"/>
          <w:szCs w:val="24"/>
        </w:rPr>
      </w:pPr>
    </w:p>
    <w:p w14:paraId="5D74FA4A" w14:textId="77777777"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2. Service</w:t>
      </w:r>
    </w:p>
    <w:p w14:paraId="6BB2D095"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Service includes contributions to the department, UNM-Taos, the profession, and the broader community.</w:t>
      </w:r>
    </w:p>
    <w:p w14:paraId="45F8CCF4"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Committee work</w:t>
      </w:r>
    </w:p>
    <w:p w14:paraId="74DB8AF9"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Campus community service</w:t>
      </w:r>
    </w:p>
    <w:p w14:paraId="256F6699"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Off-campus community service</w:t>
      </w:r>
    </w:p>
    <w:p w14:paraId="3DBFC40A"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Service to students (advising, mentoring, clubs)</w:t>
      </w:r>
    </w:p>
    <w:p w14:paraId="00D07FEA" w14:textId="7A19A4CB"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Other: </w:t>
      </w:r>
    </w:p>
    <w:p w14:paraId="59C7E409"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br/>
        <w:t>Reflection Prompt:</w:t>
      </w:r>
    </w:p>
    <w:p w14:paraId="648417AB" w14:textId="7200287E" w:rsidR="00663DBA" w:rsidRDefault="00BA0963" w:rsidP="00B65207">
      <w:pPr>
        <w:pStyle w:val="ListParagraph"/>
        <w:numPr>
          <w:ilvl w:val="0"/>
          <w:numId w:val="13"/>
        </w:numPr>
        <w:rPr>
          <w:rFonts w:ascii="Times New Roman" w:hAnsi="Times New Roman" w:cs="Times New Roman"/>
          <w:sz w:val="24"/>
          <w:szCs w:val="24"/>
        </w:rPr>
      </w:pPr>
      <w:r w:rsidRPr="00A661D7">
        <w:rPr>
          <w:rFonts w:ascii="Times New Roman" w:hAnsi="Times New Roman" w:cs="Times New Roman"/>
          <w:sz w:val="24"/>
          <w:szCs w:val="24"/>
        </w:rPr>
        <w:t>List and describe your service contributions this year.</w:t>
      </w:r>
    </w:p>
    <w:p w14:paraId="0B1E4DA8" w14:textId="77777777" w:rsidR="00A661D7" w:rsidRPr="00A661D7" w:rsidRDefault="00A661D7" w:rsidP="00A661D7">
      <w:pPr>
        <w:pStyle w:val="ListParagraph"/>
        <w:rPr>
          <w:rFonts w:ascii="Times New Roman" w:hAnsi="Times New Roman" w:cs="Times New Roman"/>
          <w:sz w:val="24"/>
          <w:szCs w:val="24"/>
        </w:rPr>
      </w:pPr>
    </w:p>
    <w:p w14:paraId="3A8CDDBA" w14:textId="77777777"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3. Professional Development / Scholarly Work</w:t>
      </w:r>
    </w:p>
    <w:p w14:paraId="492303E8"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This category includes professional growth, training, certifications, research, creative works, and professional organization participation.</w:t>
      </w:r>
    </w:p>
    <w:p w14:paraId="5F59C53A" w14:textId="45DC0FD6"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Conference</w:t>
      </w:r>
      <w:r w:rsidR="00316604" w:rsidRPr="00A661D7">
        <w:rPr>
          <w:rFonts w:ascii="Times New Roman" w:hAnsi="Times New Roman" w:cs="Times New Roman"/>
          <w:sz w:val="24"/>
          <w:szCs w:val="24"/>
        </w:rPr>
        <w:t>/workshop/webinar</w:t>
      </w:r>
      <w:r w:rsidRPr="00A661D7">
        <w:rPr>
          <w:rFonts w:ascii="Times New Roman" w:hAnsi="Times New Roman" w:cs="Times New Roman"/>
          <w:sz w:val="24"/>
          <w:szCs w:val="24"/>
        </w:rPr>
        <w:t xml:space="preserve"> attendance</w:t>
      </w:r>
    </w:p>
    <w:p w14:paraId="11F03C22" w14:textId="68F8D20F"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Conference</w:t>
      </w:r>
      <w:r w:rsidR="00316604" w:rsidRPr="00A661D7">
        <w:rPr>
          <w:rFonts w:ascii="Times New Roman" w:hAnsi="Times New Roman" w:cs="Times New Roman"/>
          <w:sz w:val="24"/>
          <w:szCs w:val="24"/>
        </w:rPr>
        <w:t>/workshop</w:t>
      </w:r>
      <w:r w:rsidRPr="00A661D7">
        <w:rPr>
          <w:rFonts w:ascii="Times New Roman" w:hAnsi="Times New Roman" w:cs="Times New Roman"/>
          <w:sz w:val="24"/>
          <w:szCs w:val="24"/>
        </w:rPr>
        <w:t xml:space="preserve"> presentations</w:t>
      </w:r>
      <w:r w:rsidR="00316604" w:rsidRPr="00A661D7">
        <w:rPr>
          <w:rFonts w:ascii="Times New Roman" w:hAnsi="Times New Roman" w:cs="Times New Roman"/>
          <w:sz w:val="24"/>
          <w:szCs w:val="24"/>
        </w:rPr>
        <w:t>/panels</w:t>
      </w:r>
    </w:p>
    <w:p w14:paraId="483F93B5"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Continuing education/training</w:t>
      </w:r>
    </w:p>
    <w:p w14:paraId="4A1258CD" w14:textId="7777777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lastRenderedPageBreak/>
        <w:t>☐</w:t>
      </w:r>
      <w:r w:rsidRPr="00A661D7">
        <w:rPr>
          <w:rFonts w:ascii="Times New Roman" w:hAnsi="Times New Roman" w:cs="Times New Roman"/>
          <w:sz w:val="24"/>
          <w:szCs w:val="24"/>
        </w:rPr>
        <w:t xml:space="preserve"> Professional organization participation</w:t>
      </w:r>
    </w:p>
    <w:p w14:paraId="3CE58657" w14:textId="7B77EBA9"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Publications/creative works (if applicable)</w:t>
      </w:r>
    </w:p>
    <w:p w14:paraId="77E2DF7F" w14:textId="102C6803" w:rsidR="00316604" w:rsidRPr="00A661D7" w:rsidRDefault="00316604" w:rsidP="00316604">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w:t>
      </w:r>
      <w:r w:rsidRPr="00A661D7">
        <w:rPr>
          <w:rFonts w:ascii="Times New Roman" w:hAnsi="Times New Roman" w:cs="Times New Roman"/>
          <w:bCs/>
          <w:sz w:val="24"/>
          <w:szCs w:val="24"/>
        </w:rPr>
        <w:t>Pursuing advanced degrees, certifications, and/or discipline-based training</w:t>
      </w:r>
    </w:p>
    <w:p w14:paraId="4298B84B" w14:textId="26584BED" w:rsidR="00316604" w:rsidRPr="00A661D7" w:rsidRDefault="00316604">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w:t>
      </w:r>
      <w:r w:rsidRPr="00A661D7">
        <w:rPr>
          <w:rFonts w:ascii="Times New Roman" w:hAnsi="Times New Roman" w:cs="Times New Roman"/>
          <w:bCs/>
          <w:sz w:val="24"/>
          <w:szCs w:val="24"/>
        </w:rPr>
        <w:t>Grant writing and principal investigator (PI) duties</w:t>
      </w:r>
    </w:p>
    <w:p w14:paraId="4C5F9797" w14:textId="44D40A97" w:rsidR="00663DBA" w:rsidRPr="00A661D7" w:rsidRDefault="00BA0963">
      <w:pPr>
        <w:rPr>
          <w:rFonts w:ascii="Times New Roman" w:hAnsi="Times New Roman" w:cs="Times New Roman"/>
          <w:sz w:val="24"/>
          <w:szCs w:val="24"/>
        </w:rPr>
      </w:pP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Other: </w:t>
      </w:r>
    </w:p>
    <w:p w14:paraId="0A47497C" w14:textId="77777777"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br/>
        <w:t>Reflection Prompts:</w:t>
      </w:r>
    </w:p>
    <w:p w14:paraId="60FB89ED" w14:textId="0979F6CE" w:rsidR="00B65207" w:rsidRPr="00A661D7" w:rsidRDefault="00B65207" w:rsidP="00B65207">
      <w:pPr>
        <w:pStyle w:val="ListParagraph"/>
        <w:numPr>
          <w:ilvl w:val="0"/>
          <w:numId w:val="12"/>
        </w:numPr>
        <w:rPr>
          <w:rFonts w:ascii="Times New Roman" w:hAnsi="Times New Roman" w:cs="Times New Roman"/>
          <w:sz w:val="24"/>
          <w:szCs w:val="24"/>
        </w:rPr>
      </w:pPr>
      <w:r w:rsidRPr="00A661D7">
        <w:rPr>
          <w:rFonts w:ascii="Times New Roman" w:hAnsi="Times New Roman" w:cs="Times New Roman"/>
          <w:sz w:val="24"/>
          <w:szCs w:val="24"/>
        </w:rPr>
        <w:t xml:space="preserve">List the professional development activities you participated in during AY 2024–25 </w:t>
      </w:r>
      <w:r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What were your main takeaways, and how have you applied—or do you plan to apply—this learning to enhance your teaching, </w:t>
      </w:r>
      <w:r w:rsidRPr="00A661D7">
        <w:rPr>
          <w:rFonts w:ascii="Times New Roman" w:hAnsi="Times New Roman" w:cs="Times New Roman"/>
          <w:sz w:val="24"/>
          <w:szCs w:val="24"/>
        </w:rPr>
        <w:t>student mentoring</w:t>
      </w:r>
      <w:r w:rsidRPr="00A661D7">
        <w:rPr>
          <w:rFonts w:ascii="Times New Roman" w:hAnsi="Times New Roman" w:cs="Times New Roman"/>
          <w:sz w:val="24"/>
          <w:szCs w:val="24"/>
        </w:rPr>
        <w:t>, service, or creative</w:t>
      </w:r>
      <w:r w:rsidRPr="00A661D7">
        <w:rPr>
          <w:rFonts w:ascii="Times New Roman" w:hAnsi="Times New Roman" w:cs="Times New Roman"/>
          <w:sz w:val="24"/>
          <w:szCs w:val="24"/>
        </w:rPr>
        <w:t>/scholarly</w:t>
      </w:r>
      <w:r w:rsidRPr="00A661D7">
        <w:rPr>
          <w:rFonts w:ascii="Times New Roman" w:hAnsi="Times New Roman" w:cs="Times New Roman"/>
          <w:sz w:val="24"/>
          <w:szCs w:val="24"/>
        </w:rPr>
        <w:t xml:space="preserve"> work?</w:t>
      </w:r>
    </w:p>
    <w:p w14:paraId="26FDE6DF" w14:textId="77777777" w:rsidR="00B65207" w:rsidRPr="00A661D7" w:rsidRDefault="00B65207" w:rsidP="00B65207">
      <w:pPr>
        <w:pStyle w:val="ListParagraph"/>
        <w:rPr>
          <w:rFonts w:ascii="Times New Roman" w:hAnsi="Times New Roman" w:cs="Times New Roman"/>
          <w:sz w:val="24"/>
          <w:szCs w:val="24"/>
        </w:rPr>
      </w:pPr>
    </w:p>
    <w:p w14:paraId="4513D374" w14:textId="2495DE74" w:rsidR="00663DBA" w:rsidRDefault="00BA0963" w:rsidP="00B65207">
      <w:pPr>
        <w:pStyle w:val="ListParagraph"/>
        <w:numPr>
          <w:ilvl w:val="0"/>
          <w:numId w:val="12"/>
        </w:numPr>
        <w:rPr>
          <w:rFonts w:ascii="Times New Roman" w:hAnsi="Times New Roman" w:cs="Times New Roman"/>
          <w:sz w:val="24"/>
          <w:szCs w:val="24"/>
        </w:rPr>
      </w:pPr>
      <w:r w:rsidRPr="00A661D7">
        <w:rPr>
          <w:rFonts w:ascii="Times New Roman" w:hAnsi="Times New Roman" w:cs="Times New Roman"/>
          <w:sz w:val="24"/>
          <w:szCs w:val="24"/>
        </w:rPr>
        <w:t>List any publications, presentations, creative works, or ongoing projects.</w:t>
      </w:r>
    </w:p>
    <w:p w14:paraId="71369ABA" w14:textId="77777777" w:rsidR="00A661D7" w:rsidRPr="00A661D7" w:rsidRDefault="00A661D7" w:rsidP="00A661D7">
      <w:pPr>
        <w:pStyle w:val="ListParagraph"/>
        <w:rPr>
          <w:rFonts w:ascii="Times New Roman" w:hAnsi="Times New Roman" w:cs="Times New Roman"/>
          <w:sz w:val="24"/>
          <w:szCs w:val="24"/>
        </w:rPr>
      </w:pPr>
    </w:p>
    <w:p w14:paraId="2483D95D" w14:textId="77777777" w:rsidR="00A661D7" w:rsidRPr="00A661D7" w:rsidRDefault="00A661D7" w:rsidP="00A661D7">
      <w:pPr>
        <w:pStyle w:val="ListParagraph"/>
        <w:rPr>
          <w:rFonts w:ascii="Times New Roman" w:hAnsi="Times New Roman" w:cs="Times New Roman"/>
          <w:sz w:val="24"/>
          <w:szCs w:val="24"/>
        </w:rPr>
      </w:pPr>
    </w:p>
    <w:p w14:paraId="24A3E72D" w14:textId="11352C94"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4. Goal Setting (AY2025–26)</w:t>
      </w:r>
    </w:p>
    <w:p w14:paraId="4BD22291" w14:textId="0A03C14E" w:rsidR="00A661D7" w:rsidRDefault="00B65207" w:rsidP="00A661D7">
      <w:pPr>
        <w:pStyle w:val="NormalWeb"/>
        <w:numPr>
          <w:ilvl w:val="0"/>
          <w:numId w:val="16"/>
        </w:numPr>
      </w:pPr>
      <w:r w:rsidRPr="00A661D7">
        <w:t>List the classes you are scheduled to teach (include course numbers, titles, formats, and credit hours).</w:t>
      </w:r>
      <w:r w:rsidR="00A661D7" w:rsidRPr="00A661D7">
        <w:t xml:space="preserve">  </w:t>
      </w:r>
    </w:p>
    <w:p w14:paraId="4D1B70C7" w14:textId="77777777" w:rsidR="00A661D7" w:rsidRPr="00A661D7" w:rsidRDefault="00A661D7" w:rsidP="00A661D7">
      <w:pPr>
        <w:pStyle w:val="NormalWeb"/>
        <w:ind w:left="720"/>
      </w:pPr>
    </w:p>
    <w:p w14:paraId="6CC2028F" w14:textId="1A0A5199" w:rsidR="00A661D7" w:rsidRPr="00A661D7" w:rsidRDefault="00B65207" w:rsidP="00A661D7">
      <w:pPr>
        <w:pStyle w:val="NormalWeb"/>
        <w:numPr>
          <w:ilvl w:val="0"/>
          <w:numId w:val="16"/>
        </w:numPr>
      </w:pPr>
      <w:r w:rsidRPr="00A661D7">
        <w:t>Note any planned course releases, reassignments, administrative or leadership duties, or special projects that will shape your workload.</w:t>
      </w:r>
    </w:p>
    <w:p w14:paraId="3956D0F8" w14:textId="77777777" w:rsidR="00A661D7" w:rsidRPr="00A661D7" w:rsidRDefault="00A661D7" w:rsidP="00A661D7">
      <w:pPr>
        <w:pStyle w:val="NormalWeb"/>
      </w:pPr>
    </w:p>
    <w:p w14:paraId="4FC4CDEE" w14:textId="62ACCD7F" w:rsidR="00A661D7" w:rsidRDefault="00B65207" w:rsidP="00A661D7">
      <w:pPr>
        <w:pStyle w:val="NormalWeb"/>
        <w:numPr>
          <w:ilvl w:val="0"/>
          <w:numId w:val="16"/>
        </w:numPr>
      </w:pPr>
      <w:r w:rsidRPr="00B65207">
        <w:t>How do you envision your role in advising students, mentoring colleagues, or contributing to a culture of collaboration and student suc</w:t>
      </w:r>
      <w:r w:rsidR="00A661D7" w:rsidRPr="00A661D7">
        <w:t>cess?</w:t>
      </w:r>
    </w:p>
    <w:p w14:paraId="1A545D87" w14:textId="77777777" w:rsidR="00A661D7" w:rsidRPr="00A661D7" w:rsidRDefault="00A661D7" w:rsidP="00A661D7">
      <w:pPr>
        <w:pStyle w:val="NormalWeb"/>
        <w:ind w:left="720"/>
      </w:pPr>
    </w:p>
    <w:p w14:paraId="025C47FD" w14:textId="4C1CFC67" w:rsidR="00B65207" w:rsidRPr="00A661D7" w:rsidRDefault="00B65207" w:rsidP="00B65207">
      <w:pPr>
        <w:pStyle w:val="NormalWeb"/>
        <w:numPr>
          <w:ilvl w:val="0"/>
          <w:numId w:val="16"/>
        </w:numPr>
      </w:pPr>
      <w:r w:rsidRPr="00A661D7">
        <w:t>Identify 2–3 professional goals for the upcoming year What resources, support, or opportunities from UNM-Taos leadership would help you achieve these goals?</w:t>
      </w:r>
    </w:p>
    <w:p w14:paraId="013F9CB9" w14:textId="006C2427" w:rsidR="00A661D7" w:rsidRPr="00A661D7" w:rsidRDefault="00A661D7" w:rsidP="00A661D7">
      <w:pPr>
        <w:pStyle w:val="NormalWeb"/>
      </w:pPr>
    </w:p>
    <w:p w14:paraId="4FB38F76" w14:textId="77777777" w:rsidR="00A661D7" w:rsidRPr="00A661D7" w:rsidRDefault="00A661D7" w:rsidP="00A661D7">
      <w:pPr>
        <w:pStyle w:val="NormalWeb"/>
        <w:ind w:left="720"/>
      </w:pPr>
    </w:p>
    <w:p w14:paraId="7BBE0E22" w14:textId="77777777"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lastRenderedPageBreak/>
        <w:t>Supervisor Ratings (to be completed by Chair/Dean)</w:t>
      </w:r>
    </w:p>
    <w:p w14:paraId="45312B68" w14:textId="1FAEBEE0"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Teaching: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Excellent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Effective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Not Effective</w:t>
      </w:r>
      <w:r w:rsidRPr="00A661D7">
        <w:rPr>
          <w:rFonts w:ascii="Times New Roman" w:hAnsi="Times New Roman" w:cs="Times New Roman"/>
          <w:sz w:val="24"/>
          <w:szCs w:val="24"/>
        </w:rPr>
        <w:br/>
        <w:t xml:space="preserve">Comments: </w:t>
      </w:r>
    </w:p>
    <w:p w14:paraId="0A5B14C5" w14:textId="3782D3FA"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Service: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Excellent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Effective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Not Effective</w:t>
      </w:r>
      <w:r w:rsidRPr="00A661D7">
        <w:rPr>
          <w:rFonts w:ascii="Times New Roman" w:hAnsi="Times New Roman" w:cs="Times New Roman"/>
          <w:sz w:val="24"/>
          <w:szCs w:val="24"/>
        </w:rPr>
        <w:br/>
        <w:t xml:space="preserve">Comments: </w:t>
      </w:r>
    </w:p>
    <w:p w14:paraId="633870D4" w14:textId="7B5959E9"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Professional Development/Scholarly Work: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Excellent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Effective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Not Effective</w:t>
      </w:r>
      <w:r w:rsidRPr="00A661D7">
        <w:rPr>
          <w:rFonts w:ascii="Times New Roman" w:hAnsi="Times New Roman" w:cs="Times New Roman"/>
          <w:sz w:val="24"/>
          <w:szCs w:val="24"/>
        </w:rPr>
        <w:br/>
        <w:t xml:space="preserve">Comments: </w:t>
      </w:r>
    </w:p>
    <w:p w14:paraId="074D55C0" w14:textId="40A3536B"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Overall Rating: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Excellent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Effective </w:t>
      </w:r>
      <w:r w:rsidRPr="00A661D7">
        <w:rPr>
          <w:rFonts w:ascii="Segoe UI Symbol" w:hAnsi="Segoe UI Symbol" w:cs="Segoe UI Symbol"/>
          <w:sz w:val="24"/>
          <w:szCs w:val="24"/>
        </w:rPr>
        <w:t>☐</w:t>
      </w:r>
      <w:r w:rsidRPr="00A661D7">
        <w:rPr>
          <w:rFonts w:ascii="Times New Roman" w:hAnsi="Times New Roman" w:cs="Times New Roman"/>
          <w:sz w:val="24"/>
          <w:szCs w:val="24"/>
        </w:rPr>
        <w:t xml:space="preserve"> Not Effective</w:t>
      </w:r>
      <w:r w:rsidRPr="00A661D7">
        <w:rPr>
          <w:rFonts w:ascii="Times New Roman" w:hAnsi="Times New Roman" w:cs="Times New Roman"/>
          <w:sz w:val="24"/>
          <w:szCs w:val="24"/>
        </w:rPr>
        <w:br/>
        <w:t xml:space="preserve">Comments: </w:t>
      </w:r>
    </w:p>
    <w:p w14:paraId="1CB72DA8" w14:textId="3A5F347D" w:rsidR="00316604" w:rsidRPr="00A661D7" w:rsidRDefault="00316604">
      <w:pPr>
        <w:rPr>
          <w:rFonts w:ascii="Times New Roman" w:hAnsi="Times New Roman" w:cs="Times New Roman"/>
          <w:sz w:val="24"/>
          <w:szCs w:val="24"/>
        </w:rPr>
      </w:pPr>
    </w:p>
    <w:p w14:paraId="716D7610" w14:textId="789136DB" w:rsidR="00316604" w:rsidRDefault="00316604">
      <w:pPr>
        <w:rPr>
          <w:rFonts w:ascii="Times New Roman" w:hAnsi="Times New Roman" w:cs="Times New Roman"/>
          <w:sz w:val="24"/>
          <w:szCs w:val="24"/>
        </w:rPr>
      </w:pPr>
    </w:p>
    <w:p w14:paraId="75F27275" w14:textId="711DD8EE" w:rsidR="00A661D7" w:rsidRDefault="00A661D7">
      <w:pPr>
        <w:rPr>
          <w:rFonts w:ascii="Times New Roman" w:hAnsi="Times New Roman" w:cs="Times New Roman"/>
          <w:sz w:val="24"/>
          <w:szCs w:val="24"/>
        </w:rPr>
      </w:pPr>
    </w:p>
    <w:p w14:paraId="211807FE" w14:textId="31F7538C" w:rsidR="00A661D7" w:rsidRDefault="00A661D7">
      <w:pPr>
        <w:rPr>
          <w:rFonts w:ascii="Times New Roman" w:hAnsi="Times New Roman" w:cs="Times New Roman"/>
          <w:sz w:val="24"/>
          <w:szCs w:val="24"/>
        </w:rPr>
      </w:pPr>
    </w:p>
    <w:p w14:paraId="784CE524" w14:textId="38FF9AA1" w:rsidR="00A661D7" w:rsidRDefault="00A661D7">
      <w:pPr>
        <w:rPr>
          <w:rFonts w:ascii="Times New Roman" w:hAnsi="Times New Roman" w:cs="Times New Roman"/>
          <w:sz w:val="24"/>
          <w:szCs w:val="24"/>
        </w:rPr>
      </w:pPr>
    </w:p>
    <w:p w14:paraId="40DBD267" w14:textId="30C258E9" w:rsidR="00A661D7" w:rsidRDefault="00A661D7">
      <w:pPr>
        <w:rPr>
          <w:rFonts w:ascii="Times New Roman" w:hAnsi="Times New Roman" w:cs="Times New Roman"/>
          <w:sz w:val="24"/>
          <w:szCs w:val="24"/>
        </w:rPr>
      </w:pPr>
    </w:p>
    <w:p w14:paraId="2AD9BB96" w14:textId="7DFE3444" w:rsidR="00A661D7" w:rsidRDefault="00A661D7">
      <w:pPr>
        <w:rPr>
          <w:rFonts w:ascii="Times New Roman" w:hAnsi="Times New Roman" w:cs="Times New Roman"/>
          <w:sz w:val="24"/>
          <w:szCs w:val="24"/>
        </w:rPr>
      </w:pPr>
    </w:p>
    <w:p w14:paraId="1C281F8C" w14:textId="4A4F07AA" w:rsidR="00A661D7" w:rsidRDefault="00A661D7">
      <w:pPr>
        <w:rPr>
          <w:rFonts w:ascii="Times New Roman" w:hAnsi="Times New Roman" w:cs="Times New Roman"/>
          <w:sz w:val="24"/>
          <w:szCs w:val="24"/>
        </w:rPr>
      </w:pPr>
    </w:p>
    <w:p w14:paraId="54E5DB60" w14:textId="111DCAD1" w:rsidR="00A661D7" w:rsidRDefault="00A661D7">
      <w:pPr>
        <w:rPr>
          <w:rFonts w:ascii="Times New Roman" w:hAnsi="Times New Roman" w:cs="Times New Roman"/>
          <w:sz w:val="24"/>
          <w:szCs w:val="24"/>
        </w:rPr>
      </w:pPr>
    </w:p>
    <w:p w14:paraId="3EFA7EB4" w14:textId="2ADBA3DF" w:rsidR="00A661D7" w:rsidRDefault="00A661D7">
      <w:pPr>
        <w:rPr>
          <w:rFonts w:ascii="Times New Roman" w:hAnsi="Times New Roman" w:cs="Times New Roman"/>
          <w:sz w:val="24"/>
          <w:szCs w:val="24"/>
        </w:rPr>
      </w:pPr>
    </w:p>
    <w:p w14:paraId="472A6BBE" w14:textId="417427AC" w:rsidR="00A661D7" w:rsidRDefault="00A661D7">
      <w:pPr>
        <w:rPr>
          <w:rFonts w:ascii="Times New Roman" w:hAnsi="Times New Roman" w:cs="Times New Roman"/>
          <w:sz w:val="24"/>
          <w:szCs w:val="24"/>
        </w:rPr>
      </w:pPr>
    </w:p>
    <w:p w14:paraId="2022CE8C" w14:textId="77777777" w:rsidR="00A661D7" w:rsidRDefault="00A661D7">
      <w:pPr>
        <w:rPr>
          <w:rFonts w:ascii="Times New Roman" w:hAnsi="Times New Roman" w:cs="Times New Roman"/>
          <w:sz w:val="24"/>
          <w:szCs w:val="24"/>
        </w:rPr>
      </w:pPr>
    </w:p>
    <w:p w14:paraId="0B7C00A9" w14:textId="77777777" w:rsidR="00A661D7" w:rsidRPr="00A661D7" w:rsidRDefault="00A661D7">
      <w:pPr>
        <w:rPr>
          <w:rFonts w:ascii="Times New Roman" w:hAnsi="Times New Roman" w:cs="Times New Roman"/>
          <w:sz w:val="24"/>
          <w:szCs w:val="24"/>
        </w:rPr>
      </w:pPr>
    </w:p>
    <w:p w14:paraId="3CDF6D55" w14:textId="77777777" w:rsidR="00663DBA" w:rsidRPr="00A661D7" w:rsidRDefault="00BA0963">
      <w:pPr>
        <w:pStyle w:val="Heading2"/>
        <w:rPr>
          <w:rFonts w:ascii="Times New Roman" w:hAnsi="Times New Roman" w:cs="Times New Roman"/>
          <w:sz w:val="24"/>
          <w:szCs w:val="24"/>
        </w:rPr>
      </w:pPr>
      <w:r w:rsidRPr="00A661D7">
        <w:rPr>
          <w:rFonts w:ascii="Times New Roman" w:hAnsi="Times New Roman" w:cs="Times New Roman"/>
          <w:sz w:val="24"/>
          <w:szCs w:val="24"/>
        </w:rPr>
        <w:t>Signatures</w:t>
      </w:r>
    </w:p>
    <w:p w14:paraId="627233C3" w14:textId="107CCDEC"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Faculty Member: </w:t>
      </w:r>
      <w:r w:rsidR="00316604"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 </w:t>
      </w:r>
      <w:r w:rsidR="00316604"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Date: </w:t>
      </w:r>
    </w:p>
    <w:p w14:paraId="5238B088" w14:textId="5DCB0BE1" w:rsidR="00663DBA" w:rsidRPr="00A661D7" w:rsidRDefault="00BA0963">
      <w:pPr>
        <w:rPr>
          <w:rFonts w:ascii="Times New Roman" w:hAnsi="Times New Roman" w:cs="Times New Roman"/>
          <w:sz w:val="24"/>
          <w:szCs w:val="24"/>
        </w:rPr>
      </w:pPr>
      <w:r w:rsidRPr="00A661D7">
        <w:rPr>
          <w:rFonts w:ascii="Times New Roman" w:hAnsi="Times New Roman" w:cs="Times New Roman"/>
          <w:sz w:val="24"/>
          <w:szCs w:val="24"/>
        </w:rPr>
        <w:t xml:space="preserve">Chair/Director: </w:t>
      </w:r>
      <w:r w:rsidR="00316604"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 </w:t>
      </w:r>
      <w:r w:rsidR="00316604" w:rsidRPr="00A661D7">
        <w:rPr>
          <w:rFonts w:ascii="Times New Roman" w:hAnsi="Times New Roman" w:cs="Times New Roman"/>
          <w:sz w:val="24"/>
          <w:szCs w:val="24"/>
        </w:rPr>
        <w:t xml:space="preserve">              </w:t>
      </w:r>
      <w:r w:rsidR="00A661D7"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Date: </w:t>
      </w:r>
    </w:p>
    <w:p w14:paraId="63D93270" w14:textId="52248339" w:rsidR="00663DBA" w:rsidRPr="00316604" w:rsidRDefault="00BA0963">
      <w:pPr>
        <w:rPr>
          <w:rFonts w:ascii="Times New Roman" w:hAnsi="Times New Roman" w:cs="Times New Roman"/>
          <w:sz w:val="24"/>
          <w:szCs w:val="24"/>
        </w:rPr>
      </w:pPr>
      <w:r w:rsidRPr="00A661D7">
        <w:rPr>
          <w:rFonts w:ascii="Times New Roman" w:hAnsi="Times New Roman" w:cs="Times New Roman"/>
          <w:sz w:val="24"/>
          <w:szCs w:val="24"/>
        </w:rPr>
        <w:t>Dean of Instruction:</w:t>
      </w:r>
      <w:r w:rsidR="00316604" w:rsidRPr="00A661D7">
        <w:rPr>
          <w:rFonts w:ascii="Times New Roman" w:hAnsi="Times New Roman" w:cs="Times New Roman"/>
          <w:sz w:val="24"/>
          <w:szCs w:val="24"/>
        </w:rPr>
        <w:t xml:space="preserve">                                                                       </w:t>
      </w:r>
      <w:r w:rsidRPr="00A661D7">
        <w:rPr>
          <w:rFonts w:ascii="Times New Roman" w:hAnsi="Times New Roman" w:cs="Times New Roman"/>
          <w:sz w:val="24"/>
          <w:szCs w:val="24"/>
        </w:rPr>
        <w:t xml:space="preserve"> </w:t>
      </w:r>
      <w:r w:rsidR="00316604" w:rsidRPr="00A661D7">
        <w:rPr>
          <w:rFonts w:ascii="Times New Roman" w:hAnsi="Times New Roman" w:cs="Times New Roman"/>
          <w:sz w:val="24"/>
          <w:szCs w:val="24"/>
        </w:rPr>
        <w:t xml:space="preserve">            </w:t>
      </w:r>
      <w:r w:rsidR="00A661D7" w:rsidRPr="00A661D7">
        <w:rPr>
          <w:rFonts w:ascii="Times New Roman" w:hAnsi="Times New Roman" w:cs="Times New Roman"/>
          <w:sz w:val="24"/>
          <w:szCs w:val="24"/>
        </w:rPr>
        <w:t xml:space="preserve">  </w:t>
      </w:r>
      <w:r w:rsidR="00316604" w:rsidRPr="00A661D7">
        <w:rPr>
          <w:rFonts w:ascii="Times New Roman" w:hAnsi="Times New Roman" w:cs="Times New Roman"/>
          <w:sz w:val="24"/>
          <w:szCs w:val="24"/>
        </w:rPr>
        <w:t xml:space="preserve"> </w:t>
      </w:r>
      <w:r w:rsidRPr="00A661D7">
        <w:rPr>
          <w:rFonts w:ascii="Times New Roman" w:hAnsi="Times New Roman" w:cs="Times New Roman"/>
          <w:sz w:val="24"/>
          <w:szCs w:val="24"/>
        </w:rPr>
        <w:t>Date:</w:t>
      </w:r>
      <w:r w:rsidRPr="00316604">
        <w:rPr>
          <w:rFonts w:ascii="Times New Roman" w:hAnsi="Times New Roman" w:cs="Times New Roman"/>
          <w:sz w:val="24"/>
          <w:szCs w:val="24"/>
        </w:rPr>
        <w:t xml:space="preserve"> </w:t>
      </w:r>
    </w:p>
    <w:sectPr w:rsidR="00663DBA" w:rsidRPr="003166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19489C"/>
    <w:multiLevelType w:val="hybridMultilevel"/>
    <w:tmpl w:val="6BF884B4"/>
    <w:lvl w:ilvl="0" w:tplc="2214A6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1F"/>
    <w:multiLevelType w:val="hybridMultilevel"/>
    <w:tmpl w:val="77847184"/>
    <w:lvl w:ilvl="0" w:tplc="0409000B">
      <w:start w:val="1"/>
      <w:numFmt w:val="bullet"/>
      <w:lvlText w:val=""/>
      <w:lvlJc w:val="left"/>
      <w:pPr>
        <w:ind w:left="720" w:hanging="360"/>
      </w:pPr>
      <w:rPr>
        <w:rFonts w:ascii="Wingdings" w:hAnsi="Wingdings" w:hint="default"/>
      </w:rPr>
    </w:lvl>
    <w:lvl w:ilvl="1" w:tplc="6074A25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C03F5"/>
    <w:multiLevelType w:val="hybridMultilevel"/>
    <w:tmpl w:val="16A2BDA8"/>
    <w:lvl w:ilvl="0" w:tplc="2F36798A">
      <w:start w:val="1"/>
      <w:numFmt w:val="decimal"/>
      <w:lvlText w:val="%1."/>
      <w:lvlJc w:val="left"/>
      <w:pPr>
        <w:ind w:left="405" w:hanging="360"/>
      </w:pPr>
      <w:rPr>
        <w:rFonts w:cs="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4BAA06D5"/>
    <w:multiLevelType w:val="hybridMultilevel"/>
    <w:tmpl w:val="B5AC2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32D03"/>
    <w:multiLevelType w:val="hybridMultilevel"/>
    <w:tmpl w:val="243C7324"/>
    <w:lvl w:ilvl="0" w:tplc="01F8E080">
      <w:start w:val="1"/>
      <w:numFmt w:val="decimal"/>
      <w:lvlText w:val="%1."/>
      <w:lvlJc w:val="left"/>
      <w:pPr>
        <w:ind w:left="720" w:hanging="360"/>
      </w:pPr>
      <w:rPr>
        <w:rFonts w:cstheme="minorHAnsi" w:hint="default"/>
        <w:color w:val="0D0D0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D5855"/>
    <w:multiLevelType w:val="hybridMultilevel"/>
    <w:tmpl w:val="DEEA4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52BB1"/>
    <w:multiLevelType w:val="hybridMultilevel"/>
    <w:tmpl w:val="B0FE7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3"/>
  </w:num>
  <w:num w:numId="12">
    <w:abstractNumId w:val="10"/>
  </w:num>
  <w:num w:numId="13">
    <w:abstractNumId w:val="12"/>
  </w:num>
  <w:num w:numId="14">
    <w:abstractNumId w:val="9"/>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B69"/>
    <w:rsid w:val="0015074B"/>
    <w:rsid w:val="0029639D"/>
    <w:rsid w:val="00316604"/>
    <w:rsid w:val="00326F90"/>
    <w:rsid w:val="00663DBA"/>
    <w:rsid w:val="0067261A"/>
    <w:rsid w:val="007A0707"/>
    <w:rsid w:val="00A661D7"/>
    <w:rsid w:val="00AA1D8D"/>
    <w:rsid w:val="00B47730"/>
    <w:rsid w:val="00B65207"/>
    <w:rsid w:val="00BA0963"/>
    <w:rsid w:val="00BE4A9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DB9D7"/>
  <w14:defaultImageDpi w14:val="300"/>
  <w15:docId w15:val="{17302CAA-A08A-4B13-BEEC-B62F35A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10B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031550">
      <w:bodyDiv w:val="1"/>
      <w:marLeft w:val="0"/>
      <w:marRight w:val="0"/>
      <w:marTop w:val="0"/>
      <w:marBottom w:val="0"/>
      <w:divBdr>
        <w:top w:val="none" w:sz="0" w:space="0" w:color="auto"/>
        <w:left w:val="none" w:sz="0" w:space="0" w:color="auto"/>
        <w:bottom w:val="none" w:sz="0" w:space="0" w:color="auto"/>
        <w:right w:val="none" w:sz="0" w:space="0" w:color="auto"/>
      </w:divBdr>
    </w:div>
    <w:div w:id="1166091021">
      <w:bodyDiv w:val="1"/>
      <w:marLeft w:val="0"/>
      <w:marRight w:val="0"/>
      <w:marTop w:val="0"/>
      <w:marBottom w:val="0"/>
      <w:divBdr>
        <w:top w:val="none" w:sz="0" w:space="0" w:color="auto"/>
        <w:left w:val="none" w:sz="0" w:space="0" w:color="auto"/>
        <w:bottom w:val="none" w:sz="0" w:space="0" w:color="auto"/>
        <w:right w:val="none" w:sz="0" w:space="0" w:color="auto"/>
      </w:divBdr>
    </w:div>
    <w:div w:id="1216311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2CFA-FB58-4FAC-B9C3-86DF702C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Randi Archuleta</cp:lastModifiedBy>
  <cp:revision>2</cp:revision>
  <dcterms:created xsi:type="dcterms:W3CDTF">2025-09-03T04:17:00Z</dcterms:created>
  <dcterms:modified xsi:type="dcterms:W3CDTF">2025-09-03T04:17:00Z</dcterms:modified>
  <cp:category/>
</cp:coreProperties>
</file>